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2D" w:rsidRPr="00684323" w:rsidRDefault="00B95A2D" w:rsidP="00B95A2D">
      <w:pPr>
        <w:pStyle w:val="Zkladntext"/>
        <w:spacing w:line="276" w:lineRule="auto"/>
        <w:jc w:val="center"/>
        <w:rPr>
          <w:rFonts w:cs="Arial"/>
          <w:b/>
          <w:szCs w:val="24"/>
        </w:rPr>
      </w:pPr>
      <w:bookmarkStart w:id="0" w:name="_GoBack"/>
      <w:bookmarkEnd w:id="0"/>
      <w:r w:rsidRPr="00684323">
        <w:rPr>
          <w:rFonts w:cs="Arial"/>
          <w:b/>
          <w:szCs w:val="24"/>
        </w:rPr>
        <w:t>Příloha č. 5</w:t>
      </w:r>
    </w:p>
    <w:p w:rsidR="00B95A2D" w:rsidRPr="00684323" w:rsidRDefault="00B95A2D" w:rsidP="00B95A2D">
      <w:pPr>
        <w:spacing w:line="276" w:lineRule="auto"/>
        <w:jc w:val="center"/>
        <w:rPr>
          <w:rFonts w:cs="Arial"/>
          <w:b/>
          <w:szCs w:val="22"/>
          <w:u w:val="single"/>
        </w:rPr>
      </w:pPr>
      <w:r w:rsidRPr="00684323">
        <w:rPr>
          <w:rFonts w:cs="Arial"/>
          <w:b/>
          <w:szCs w:val="22"/>
          <w:u w:val="single"/>
        </w:rPr>
        <w:t xml:space="preserve">Krycí list nabídky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442"/>
        <w:gridCol w:w="4661"/>
      </w:tblGrid>
      <w:tr w:rsidR="00B95A2D" w:rsidRPr="00684323" w:rsidTr="005C4E10">
        <w:trPr>
          <w:trHeight w:val="820"/>
        </w:trPr>
        <w:tc>
          <w:tcPr>
            <w:tcW w:w="9322" w:type="dxa"/>
            <w:gridSpan w:val="4"/>
            <w:shd w:val="clear" w:color="auto" w:fill="F2F2F2"/>
            <w:vAlign w:val="center"/>
          </w:tcPr>
          <w:p w:rsidR="00B95A2D" w:rsidRPr="00684323" w:rsidRDefault="00B95A2D" w:rsidP="005C4E10">
            <w:pPr>
              <w:spacing w:before="240" w:after="240"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</w:rPr>
              <w:t>KRYCÍ LIST NABÍDKY</w:t>
            </w:r>
          </w:p>
        </w:tc>
      </w:tr>
      <w:tr w:rsidR="00B95A2D" w:rsidRPr="00684323" w:rsidTr="005C4E10">
        <w:trPr>
          <w:trHeight w:val="509"/>
        </w:trPr>
        <w:tc>
          <w:tcPr>
            <w:tcW w:w="9322" w:type="dxa"/>
            <w:gridSpan w:val="4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sz w:val="20"/>
                <w:u w:val="single"/>
              </w:rPr>
            </w:pPr>
            <w:r w:rsidRPr="00684323">
              <w:rPr>
                <w:rFonts w:cs="Arial"/>
                <w:bCs/>
                <w:sz w:val="20"/>
              </w:rPr>
              <w:t xml:space="preserve">veřejná zakázka na služby zadávaná v řízení o inovačním partnerství podle </w:t>
            </w:r>
            <w:proofErr w:type="spellStart"/>
            <w:r w:rsidRPr="00684323">
              <w:rPr>
                <w:rFonts w:cs="Arial"/>
                <w:bCs/>
                <w:sz w:val="20"/>
              </w:rPr>
              <w:t>ust</w:t>
            </w:r>
            <w:proofErr w:type="spellEnd"/>
            <w:r w:rsidRPr="00684323">
              <w:rPr>
                <w:rFonts w:cs="Arial"/>
                <w:bCs/>
                <w:sz w:val="20"/>
              </w:rPr>
              <w:t>. § 70 zákona č. 134/2016 Sb., o zadávání veřejných zakázek, ve znění pozdějších předpisů</w:t>
            </w:r>
          </w:p>
        </w:tc>
      </w:tr>
      <w:tr w:rsidR="00B95A2D" w:rsidRPr="00684323" w:rsidTr="005C4E10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i/>
                <w:szCs w:val="22"/>
              </w:rPr>
            </w:pPr>
            <w:r w:rsidRPr="00684323">
              <w:rPr>
                <w:rFonts w:cs="Arial"/>
                <w:b/>
                <w:i/>
                <w:szCs w:val="22"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i/>
                <w:szCs w:val="22"/>
              </w:rPr>
            </w:pPr>
            <w:r w:rsidRPr="00684323">
              <w:rPr>
                <w:rFonts w:cs="Arial"/>
                <w:b/>
                <w:i/>
                <w:szCs w:val="22"/>
              </w:rPr>
              <w:t>„Správa telematického majetku“</w:t>
            </w:r>
          </w:p>
        </w:tc>
      </w:tr>
      <w:tr w:rsidR="00B95A2D" w:rsidRPr="00684323" w:rsidTr="005C4E10">
        <w:trPr>
          <w:trHeight w:val="581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95A2D" w:rsidRPr="00684323" w:rsidRDefault="00B95A2D" w:rsidP="005C4E10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cs="Arial"/>
                <w:szCs w:val="22"/>
                <w:u w:val="single"/>
              </w:rPr>
            </w:pPr>
            <w:r w:rsidRPr="00684323">
              <w:rPr>
                <w:rFonts w:cs="Arial"/>
                <w:b/>
                <w:szCs w:val="22"/>
              </w:rPr>
              <w:t>Základní identifikační údaje</w:t>
            </w:r>
          </w:p>
        </w:tc>
      </w:tr>
      <w:tr w:rsidR="00B95A2D" w:rsidRPr="00684323" w:rsidTr="005C4E10">
        <w:tc>
          <w:tcPr>
            <w:tcW w:w="9322" w:type="dxa"/>
            <w:gridSpan w:val="4"/>
            <w:shd w:val="clear" w:color="auto" w:fill="D9D9D9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i/>
                <w:szCs w:val="22"/>
              </w:rPr>
            </w:pPr>
            <w:r w:rsidRPr="00684323">
              <w:rPr>
                <w:rFonts w:cs="Arial"/>
                <w:b/>
                <w:i/>
                <w:szCs w:val="22"/>
              </w:rPr>
              <w:t>Zadavatel:</w:t>
            </w:r>
            <w:r w:rsidRPr="00684323">
              <w:rPr>
                <w:rFonts w:cs="Arial"/>
                <w:b/>
                <w:i/>
                <w:szCs w:val="22"/>
              </w:rPr>
              <w:tab/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Název: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iCs/>
                <w:szCs w:val="22"/>
              </w:rPr>
            </w:pPr>
            <w:r w:rsidRPr="00684323">
              <w:rPr>
                <w:rFonts w:cs="Arial"/>
                <w:iCs/>
                <w:szCs w:val="22"/>
              </w:rPr>
              <w:t>Technická správa komunikací hl. m. Prahy, a.s.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Sídlo: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iCs/>
                <w:szCs w:val="22"/>
              </w:rPr>
              <w:t>Řásnovka 770/8, Praha 1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IČO: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iCs/>
                <w:szCs w:val="22"/>
              </w:rPr>
              <w:t>03447286</w:t>
            </w:r>
          </w:p>
        </w:tc>
      </w:tr>
      <w:tr w:rsidR="00B95A2D" w:rsidRPr="00684323" w:rsidTr="005C4E10">
        <w:tc>
          <w:tcPr>
            <w:tcW w:w="9322" w:type="dxa"/>
            <w:gridSpan w:val="4"/>
            <w:shd w:val="clear" w:color="auto" w:fill="D9D9D9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i/>
                <w:szCs w:val="22"/>
              </w:rPr>
            </w:pPr>
            <w:r w:rsidRPr="00684323">
              <w:rPr>
                <w:rFonts w:cs="Arial"/>
                <w:b/>
                <w:i/>
                <w:szCs w:val="22"/>
              </w:rPr>
              <w:t>Účastník:</w:t>
            </w:r>
          </w:p>
        </w:tc>
      </w:tr>
      <w:tr w:rsidR="00B95A2D" w:rsidRPr="00684323" w:rsidTr="005C4E10">
        <w:trPr>
          <w:trHeight w:val="408"/>
        </w:trPr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Název: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Sídlo: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Osoba oprávněná jednat za účastníka: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IČO: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Cs/>
                <w:szCs w:val="22"/>
              </w:rPr>
              <w:t>DIČ: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Cs/>
                <w:szCs w:val="22"/>
              </w:rPr>
              <w:t>ID datové schránky (má-li ji účastník zřízenou):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Kontaktní osoba: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Tel./fax: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szCs w:val="22"/>
              </w:rPr>
              <w:t>E-mail: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t xml:space="preserve">Nabídková cena </w:t>
            </w:r>
            <w:r w:rsidRPr="00684323">
              <w:rPr>
                <w:rFonts w:cs="Arial"/>
                <w:b/>
                <w:szCs w:val="22"/>
              </w:rPr>
              <w:t>(v Kč bez DPH)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shd w:val="clear" w:color="auto" w:fill="D9D9D9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t>Kritéria kvality - kvalita projektového týmu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EC5E8D">
              <w:rPr>
                <w:rFonts w:cs="Arial"/>
                <w:b/>
                <w:szCs w:val="22"/>
              </w:rPr>
              <w:t>Expert na inteligentní dopravní systémy</w:t>
            </w:r>
            <w:r>
              <w:rPr>
                <w:rFonts w:cs="Arial"/>
                <w:b/>
                <w:szCs w:val="22"/>
              </w:rPr>
              <w:t xml:space="preserve"> 1</w:t>
            </w:r>
            <w:r w:rsidRPr="00684323">
              <w:rPr>
                <w:rFonts w:cs="Arial"/>
                <w:b/>
                <w:szCs w:val="22"/>
              </w:rPr>
              <w:t xml:space="preserve">  </w:t>
            </w:r>
          </w:p>
        </w:tc>
      </w:tr>
      <w:tr w:rsidR="00B95A2D" w:rsidRPr="00684323" w:rsidTr="005C4E10">
        <w:trPr>
          <w:trHeight w:val="493"/>
        </w:trPr>
        <w:tc>
          <w:tcPr>
            <w:tcW w:w="4661" w:type="dxa"/>
            <w:gridSpan w:val="3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</w:rPr>
              <w:t>Počet projektů v oblasti inteligentních dopravních systémů, jejichž předmětem byl vývoj nebo implementace inteligentních dopravních systémů dle definice Zákona o pozemních komunikacích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  <w:highlight w:val="yellow"/>
              </w:rPr>
            </w:pPr>
            <w:r w:rsidRPr="00EC5E8D">
              <w:rPr>
                <w:rFonts w:cs="Arial"/>
                <w:b/>
                <w:szCs w:val="22"/>
              </w:rPr>
              <w:t>Expert na inteligentní dopravní systémy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684323">
              <w:rPr>
                <w:rFonts w:cs="Arial"/>
                <w:b/>
                <w:szCs w:val="22"/>
              </w:rPr>
              <w:t>2</w:t>
            </w:r>
          </w:p>
        </w:tc>
      </w:tr>
      <w:tr w:rsidR="00B95A2D" w:rsidRPr="00684323" w:rsidTr="005C4E10">
        <w:trPr>
          <w:trHeight w:val="410"/>
        </w:trPr>
        <w:tc>
          <w:tcPr>
            <w:tcW w:w="4661" w:type="dxa"/>
            <w:gridSpan w:val="3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szCs w:val="22"/>
              </w:rPr>
            </w:pPr>
            <w:r w:rsidRPr="00684323">
              <w:rPr>
                <w:rFonts w:cs="Arial"/>
              </w:rPr>
              <w:t>Počet projektů v oblasti inteligentních dopravních systémů, jejichž předmětem byl vývoj nebo implementace inteligentních dopravních systémů dle definice Zákona o pozemních komunikacích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  <w:highlight w:val="yellow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lastRenderedPageBreak/>
              <w:t>Expert na informační systémy správy majetku</w:t>
            </w:r>
          </w:p>
        </w:tc>
      </w:tr>
      <w:tr w:rsidR="00B95A2D" w:rsidRPr="00684323" w:rsidTr="005C4E10">
        <w:trPr>
          <w:trHeight w:val="493"/>
        </w:trPr>
        <w:tc>
          <w:tcPr>
            <w:tcW w:w="4661" w:type="dxa"/>
            <w:gridSpan w:val="3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</w:rPr>
              <w:t>Počet projektů v oblasti návrhu, vývoje a implementace informačních systémů správy majetku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  <w:r w:rsidRPr="00684323">
              <w:rPr>
                <w:rFonts w:cs="Arial"/>
                <w:szCs w:val="22"/>
              </w:rPr>
              <w:t xml:space="preserve"> </w:t>
            </w:r>
          </w:p>
        </w:tc>
      </w:tr>
      <w:tr w:rsidR="00B95A2D" w:rsidRPr="00684323" w:rsidTr="005C4E10">
        <w:trPr>
          <w:trHeight w:val="493"/>
        </w:trPr>
        <w:tc>
          <w:tcPr>
            <w:tcW w:w="9322" w:type="dxa"/>
            <w:gridSpan w:val="4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  <w:u w:val="single"/>
              </w:rPr>
            </w:pPr>
            <w:r w:rsidRPr="00684323">
              <w:rPr>
                <w:rFonts w:cs="Arial"/>
                <w:b/>
                <w:bCs/>
                <w:szCs w:val="22"/>
              </w:rPr>
              <w:t>Projektový manažer</w:t>
            </w:r>
          </w:p>
        </w:tc>
      </w:tr>
      <w:tr w:rsidR="00B95A2D" w:rsidRPr="00684323" w:rsidTr="005C4E10">
        <w:trPr>
          <w:trHeight w:val="493"/>
        </w:trPr>
        <w:tc>
          <w:tcPr>
            <w:tcW w:w="4661" w:type="dxa"/>
            <w:gridSpan w:val="3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</w:rPr>
              <w:t>Počet projektů v oblasti řízení projektů, jejichž předmětem byl návrh, vývoj a implementace informačních systémů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jc w:val="center"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9322" w:type="dxa"/>
            <w:gridSpan w:val="4"/>
            <w:shd w:val="clear" w:color="auto" w:fill="D9D9D9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t>Osoba oprávněná zastupovat účastníka</w:t>
            </w:r>
          </w:p>
        </w:tc>
      </w:tr>
      <w:tr w:rsidR="00B95A2D" w:rsidRPr="00684323" w:rsidTr="005C4E10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bCs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szCs w:val="22"/>
              </w:rPr>
            </w:pPr>
          </w:p>
          <w:p w:rsidR="00B95A2D" w:rsidRPr="00684323" w:rsidRDefault="00B95A2D" w:rsidP="005C4E10">
            <w:pPr>
              <w:spacing w:line="276" w:lineRule="auto"/>
              <w:contextualSpacing/>
              <w:jc w:val="right"/>
              <w:rPr>
                <w:rFonts w:cs="Arial"/>
                <w:i/>
                <w:szCs w:val="22"/>
              </w:rPr>
            </w:pPr>
            <w:r w:rsidRPr="00684323">
              <w:rPr>
                <w:rFonts w:cs="Arial"/>
                <w:i/>
                <w:szCs w:val="22"/>
              </w:rPr>
              <w:t>razítko</w:t>
            </w:r>
          </w:p>
        </w:tc>
      </w:tr>
      <w:tr w:rsidR="00B95A2D" w:rsidRPr="00684323" w:rsidTr="005C4E10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bCs/>
                <w:szCs w:val="22"/>
              </w:rPr>
            </w:pPr>
            <w:r w:rsidRPr="00684323">
              <w:rPr>
                <w:rFonts w:cs="Arial"/>
                <w:b/>
                <w:bCs/>
                <w:szCs w:val="22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Cs/>
                <w:szCs w:val="22"/>
              </w:rPr>
            </w:pPr>
            <w:r w:rsidRPr="00684323">
              <w:rPr>
                <w:rFonts w:cs="Arial"/>
                <w:bCs/>
                <w:szCs w:val="22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Cs/>
                <w:szCs w:val="22"/>
              </w:rPr>
            </w:pPr>
            <w:r w:rsidRPr="00684323">
              <w:rPr>
                <w:rFonts w:cs="Arial"/>
                <w:bCs/>
                <w:szCs w:val="22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95A2D" w:rsidRPr="00684323" w:rsidRDefault="00B95A2D" w:rsidP="005C4E10">
            <w:pPr>
              <w:spacing w:line="276" w:lineRule="auto"/>
              <w:contextualSpacing/>
              <w:rPr>
                <w:rFonts w:cs="Arial"/>
                <w:b/>
                <w:szCs w:val="22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</w:tbl>
    <w:p w:rsidR="00B95A2D" w:rsidRPr="00684323" w:rsidRDefault="00B95A2D" w:rsidP="00B95A2D">
      <w:pPr>
        <w:spacing w:line="276" w:lineRule="auto"/>
        <w:jc w:val="center"/>
        <w:rPr>
          <w:rFonts w:cs="Arial"/>
          <w:b/>
          <w:szCs w:val="22"/>
          <w:u w:val="single"/>
        </w:rPr>
      </w:pPr>
    </w:p>
    <w:p w:rsidR="00B95A2D" w:rsidRPr="00684323" w:rsidRDefault="00B95A2D" w:rsidP="00B95A2D">
      <w:pPr>
        <w:pStyle w:val="normlnodtavec"/>
        <w:jc w:val="center"/>
        <w:rPr>
          <w:rFonts w:cs="Arial"/>
          <w:b/>
        </w:rPr>
      </w:pPr>
    </w:p>
    <w:p w:rsidR="00B95A2D" w:rsidRPr="00684323" w:rsidRDefault="00B95A2D" w:rsidP="00B95A2D">
      <w:pPr>
        <w:spacing w:line="276" w:lineRule="auto"/>
        <w:jc w:val="center"/>
        <w:rPr>
          <w:rFonts w:cs="Arial"/>
          <w:b/>
          <w:szCs w:val="22"/>
          <w:u w:val="single"/>
        </w:rPr>
      </w:pPr>
    </w:p>
    <w:p w:rsidR="00DC07ED" w:rsidRDefault="00DC07ED"/>
    <w:sectPr w:rsidR="00DC07ED" w:rsidSect="00035508"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Pr="00F72787" w:rsidRDefault="00674645" w:rsidP="00F72787">
    <w:pPr>
      <w:pStyle w:val="Zpat"/>
    </w:pPr>
  </w:p>
  <w:p w:rsidR="00177885" w:rsidRDefault="00674645">
    <w:pPr>
      <w:pStyle w:val="Zpat"/>
      <w:jc w:val="center"/>
    </w:pPr>
    <w:proofErr w:type="gramStart"/>
    <w:r w:rsidRPr="00F72787">
      <w:rPr>
        <w:rFonts w:ascii="Palatino Linotype" w:hAnsi="Palatino Linotype"/>
        <w:szCs w:val="22"/>
      </w:rPr>
      <w:t xml:space="preserve">Stránka </w:t>
    </w:r>
    <w:proofErr w:type="gramEnd"/>
    <w:r w:rsidRPr="00F72787">
      <w:rPr>
        <w:rFonts w:ascii="Palatino Linotype" w:hAnsi="Palatino Linotype"/>
        <w:b/>
        <w:szCs w:val="22"/>
      </w:rPr>
      <w:fldChar w:fldCharType="begin"/>
    </w:r>
    <w:r w:rsidRPr="00F72787">
      <w:rPr>
        <w:rFonts w:ascii="Palatino Linotype" w:hAnsi="Palatino Linotype"/>
        <w:b/>
        <w:szCs w:val="22"/>
      </w:rPr>
      <w:instrText>PAGE</w:instrText>
    </w:r>
    <w:r w:rsidRPr="00F72787">
      <w:rPr>
        <w:rFonts w:ascii="Palatino Linotype" w:hAnsi="Palatino Linotype"/>
        <w:b/>
        <w:szCs w:val="22"/>
      </w:rPr>
      <w:fldChar w:fldCharType="separate"/>
    </w:r>
    <w:r>
      <w:rPr>
        <w:rFonts w:ascii="Palatino Linotype" w:hAnsi="Palatino Linotype"/>
        <w:b/>
        <w:noProof/>
        <w:szCs w:val="22"/>
      </w:rPr>
      <w:t>2</w:t>
    </w:r>
    <w:r w:rsidRPr="00F72787">
      <w:rPr>
        <w:rFonts w:ascii="Palatino Linotype" w:hAnsi="Palatino Linotype"/>
        <w:b/>
        <w:szCs w:val="22"/>
      </w:rPr>
      <w:fldChar w:fldCharType="end"/>
    </w:r>
    <w:proofErr w:type="gramStart"/>
    <w:r w:rsidRPr="00F72787">
      <w:rPr>
        <w:rFonts w:ascii="Palatino Linotype" w:hAnsi="Palatino Linotype"/>
        <w:szCs w:val="22"/>
      </w:rPr>
      <w:t xml:space="preserve"> z </w:t>
    </w:r>
    <w:proofErr w:type="gramEnd"/>
    <w:r w:rsidRPr="00F72787">
      <w:rPr>
        <w:rFonts w:ascii="Palatino Linotype" w:hAnsi="Palatino Linotype"/>
        <w:b/>
        <w:szCs w:val="22"/>
      </w:rPr>
      <w:fldChar w:fldCharType="begin"/>
    </w:r>
    <w:r w:rsidRPr="00F72787">
      <w:rPr>
        <w:rFonts w:ascii="Palatino Linotype" w:hAnsi="Palatino Linotype"/>
        <w:b/>
        <w:szCs w:val="22"/>
      </w:rPr>
      <w:instrText>NUMPAGES</w:instrText>
    </w:r>
    <w:r w:rsidRPr="00F72787">
      <w:rPr>
        <w:rFonts w:ascii="Palatino Linotype" w:hAnsi="Palatino Linotype"/>
        <w:b/>
        <w:szCs w:val="22"/>
      </w:rPr>
      <w:fldChar w:fldCharType="separate"/>
    </w:r>
    <w:r>
      <w:rPr>
        <w:rFonts w:ascii="Palatino Linotype" w:hAnsi="Palatino Linotype"/>
        <w:b/>
        <w:noProof/>
        <w:szCs w:val="22"/>
      </w:rPr>
      <w:t>2</w:t>
    </w:r>
    <w:r w:rsidRPr="00F72787">
      <w:rPr>
        <w:rFonts w:ascii="Palatino Linotype" w:hAnsi="Palatino Linotype"/>
        <w:b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Pr="00670077" w:rsidRDefault="00674645" w:rsidP="00F72787">
    <w:pPr>
      <w:pStyle w:val="Zpat"/>
      <w:jc w:val="both"/>
      <w:rPr>
        <w:rFonts w:ascii="Calibri" w:hAnsi="Calibri"/>
        <w:szCs w:val="22"/>
      </w:rPr>
    </w:pPr>
  </w:p>
  <w:p w:rsidR="00177885" w:rsidRDefault="00674645">
    <w:pPr>
      <w:pStyle w:val="Zpat"/>
      <w:jc w:val="center"/>
    </w:pPr>
    <w:r w:rsidRPr="00075F89">
      <w:rPr>
        <w:rFonts w:ascii="Segoe UI" w:hAnsi="Segoe UI" w:cs="Segoe UI"/>
        <w:szCs w:val="22"/>
      </w:rPr>
      <w:t xml:space="preserve">Stránka </w:t>
    </w:r>
    <w:r w:rsidRPr="00075F89">
      <w:rPr>
        <w:rFonts w:ascii="Segoe UI" w:hAnsi="Segoe UI" w:cs="Segoe UI"/>
        <w:b/>
        <w:szCs w:val="22"/>
      </w:rPr>
      <w:fldChar w:fldCharType="begin"/>
    </w:r>
    <w:r w:rsidRPr="00075F89">
      <w:rPr>
        <w:rFonts w:ascii="Segoe UI" w:hAnsi="Segoe UI" w:cs="Segoe UI"/>
        <w:b/>
        <w:szCs w:val="22"/>
      </w:rPr>
      <w:instrText>PAGE</w:instrText>
    </w:r>
    <w:r w:rsidRPr="00075F89">
      <w:rPr>
        <w:rFonts w:ascii="Segoe UI" w:hAnsi="Segoe UI" w:cs="Segoe UI"/>
        <w:b/>
        <w:szCs w:val="22"/>
      </w:rPr>
      <w:fldChar w:fldCharType="separate"/>
    </w:r>
    <w:r>
      <w:rPr>
        <w:rFonts w:ascii="Segoe UI" w:hAnsi="Segoe UI" w:cs="Segoe UI"/>
        <w:b/>
        <w:noProof/>
        <w:szCs w:val="22"/>
      </w:rPr>
      <w:t>1</w:t>
    </w:r>
    <w:r w:rsidRPr="00075F89">
      <w:rPr>
        <w:rFonts w:ascii="Segoe UI" w:hAnsi="Segoe UI" w:cs="Segoe UI"/>
        <w:b/>
        <w:szCs w:val="22"/>
      </w:rPr>
      <w:fldChar w:fldCharType="end"/>
    </w:r>
    <w:r w:rsidRPr="00075F89">
      <w:rPr>
        <w:rFonts w:ascii="Segoe UI" w:hAnsi="Segoe UI" w:cs="Segoe UI"/>
        <w:szCs w:val="22"/>
      </w:rPr>
      <w:t xml:space="preserve"> z </w:t>
    </w:r>
    <w:r w:rsidRPr="00075F89">
      <w:rPr>
        <w:rFonts w:ascii="Segoe UI" w:hAnsi="Segoe UI" w:cs="Segoe UI"/>
        <w:b/>
        <w:szCs w:val="22"/>
      </w:rPr>
      <w:fldChar w:fldCharType="begin"/>
    </w:r>
    <w:r w:rsidRPr="00075F89">
      <w:rPr>
        <w:rFonts w:ascii="Segoe UI" w:hAnsi="Segoe UI" w:cs="Segoe UI"/>
        <w:b/>
        <w:szCs w:val="22"/>
      </w:rPr>
      <w:instrText>NUMPAGES</w:instrText>
    </w:r>
    <w:r w:rsidRPr="00075F89">
      <w:rPr>
        <w:rFonts w:ascii="Segoe UI" w:hAnsi="Segoe UI" w:cs="Segoe UI"/>
        <w:b/>
        <w:szCs w:val="22"/>
      </w:rPr>
      <w:fldChar w:fldCharType="separate"/>
    </w:r>
    <w:r>
      <w:rPr>
        <w:rFonts w:ascii="Segoe UI" w:hAnsi="Segoe UI" w:cs="Segoe UI"/>
        <w:b/>
        <w:noProof/>
        <w:szCs w:val="22"/>
      </w:rPr>
      <w:t>2</w:t>
    </w:r>
    <w:r w:rsidRPr="00075F89">
      <w:rPr>
        <w:rFonts w:ascii="Segoe UI" w:hAnsi="Segoe UI" w:cs="Segoe UI"/>
        <w:b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Default="00674645" w:rsidP="00F72787">
    <w:pPr>
      <w:pStyle w:val="Zhlav"/>
      <w:rPr>
        <w:rFonts w:ascii="Palatino Linotype" w:hAnsi="Palatino Linotype"/>
        <w:b/>
        <w:szCs w:val="22"/>
      </w:rPr>
    </w:pPr>
  </w:p>
  <w:p w:rsidR="00177885" w:rsidRPr="00F72787" w:rsidRDefault="00674645" w:rsidP="00F72787">
    <w:pPr>
      <w:pStyle w:val="Zhlav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2D"/>
    <w:rsid w:val="00674645"/>
    <w:rsid w:val="007669E1"/>
    <w:rsid w:val="00B95A2D"/>
    <w:rsid w:val="00D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5A2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"/>
    <w:basedOn w:val="Normln"/>
    <w:link w:val="ZkladntextChar"/>
    <w:rsid w:val="00B95A2D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B95A2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A2D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aliases w:val="záhlaví"/>
    <w:basedOn w:val="Normln"/>
    <w:link w:val="ZhlavChar1"/>
    <w:uiPriority w:val="99"/>
    <w:unhideWhenUsed/>
    <w:rsid w:val="00B9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B95A2D"/>
    <w:rPr>
      <w:rFonts w:ascii="Arial" w:eastAsia="Times New Roman" w:hAnsi="Arial" w:cs="Times New Roman"/>
      <w:szCs w:val="20"/>
      <w:lang w:eastAsia="cs-CZ"/>
    </w:rPr>
  </w:style>
  <w:style w:type="paragraph" w:customStyle="1" w:styleId="normlnodtavec">
    <w:name w:val="normální odtavec"/>
    <w:basedOn w:val="Normln"/>
    <w:qFormat/>
    <w:rsid w:val="00B95A2D"/>
    <w:pPr>
      <w:spacing w:before="200" w:after="200" w:line="276" w:lineRule="auto"/>
      <w:ind w:firstLine="397"/>
      <w:jc w:val="both"/>
    </w:pPr>
    <w:rPr>
      <w:rFonts w:cs="Segoe UI"/>
      <w:szCs w:val="22"/>
    </w:rPr>
  </w:style>
  <w:style w:type="character" w:customStyle="1" w:styleId="ZhlavChar1">
    <w:name w:val="Záhlaví Char1"/>
    <w:aliases w:val="záhlaví Char"/>
    <w:link w:val="Zhlav"/>
    <w:uiPriority w:val="99"/>
    <w:rsid w:val="00B95A2D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5A2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"/>
    <w:basedOn w:val="Normln"/>
    <w:link w:val="ZkladntextChar"/>
    <w:rsid w:val="00B95A2D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B95A2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A2D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aliases w:val="záhlaví"/>
    <w:basedOn w:val="Normln"/>
    <w:link w:val="ZhlavChar1"/>
    <w:uiPriority w:val="99"/>
    <w:unhideWhenUsed/>
    <w:rsid w:val="00B9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B95A2D"/>
    <w:rPr>
      <w:rFonts w:ascii="Arial" w:eastAsia="Times New Roman" w:hAnsi="Arial" w:cs="Times New Roman"/>
      <w:szCs w:val="20"/>
      <w:lang w:eastAsia="cs-CZ"/>
    </w:rPr>
  </w:style>
  <w:style w:type="paragraph" w:customStyle="1" w:styleId="normlnodtavec">
    <w:name w:val="normální odtavec"/>
    <w:basedOn w:val="Normln"/>
    <w:qFormat/>
    <w:rsid w:val="00B95A2D"/>
    <w:pPr>
      <w:spacing w:before="200" w:after="200" w:line="276" w:lineRule="auto"/>
      <w:ind w:firstLine="397"/>
      <w:jc w:val="both"/>
    </w:pPr>
    <w:rPr>
      <w:rFonts w:cs="Segoe UI"/>
      <w:szCs w:val="22"/>
    </w:rPr>
  </w:style>
  <w:style w:type="character" w:customStyle="1" w:styleId="ZhlavChar1">
    <w:name w:val="Záhlaví Char1"/>
    <w:aliases w:val="záhlaví Char"/>
    <w:link w:val="Zhlav"/>
    <w:uiPriority w:val="99"/>
    <w:rsid w:val="00B95A2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RHL</dc:creator>
  <cp:lastModifiedBy>RHL</cp:lastModifiedBy>
  <cp:revision>3</cp:revision>
  <dcterms:created xsi:type="dcterms:W3CDTF">2021-07-08T12:19:00Z</dcterms:created>
  <dcterms:modified xsi:type="dcterms:W3CDTF">2021-07-08T12:20:00Z</dcterms:modified>
</cp:coreProperties>
</file>